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piel1"/>
    <w:bookmarkEnd w:id="0"/>
    <w:p w14:paraId="44936ABD" w14:textId="77777777" w:rsidR="0087209D" w:rsidRPr="0087209D" w:rsidRDefault="0087209D" w:rsidP="0087209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begin"/>
      </w: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instrText xml:space="preserve"> HYPERLINK "https://likumi.lv/wwwraksti/2022/101/BILDES/SN13_P1.DOCX" \o "Atvērt citā formātā" \t "_blank" </w:instrText>
      </w: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separate"/>
      </w:r>
      <w:r w:rsidRPr="0087209D">
        <w:rPr>
          <w:rFonts w:ascii="Arial" w:eastAsia="Times New Roman" w:hAnsi="Arial" w:cs="Arial"/>
          <w:color w:val="16497B"/>
          <w:sz w:val="20"/>
          <w:szCs w:val="20"/>
          <w:u w:val="single"/>
          <w:lang w:eastAsia="lv-LV"/>
        </w:rPr>
        <w:t>1. pielikums</w:t>
      </w: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end"/>
      </w: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Dienvidkurzemes novada pašvaldības domes</w:t>
      </w: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saistošajiem noteikumiem Nr. 2022/13</w:t>
      </w: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"Par vecāku līdzfinansējumu Dienvidkurzemes novada</w:t>
      </w: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izglītības iestādēs, kuras realizē profesionālās</w:t>
      </w: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ievirzes programmas mūzikā, mākslā dejā un sportā"</w:t>
      </w:r>
      <w:bookmarkStart w:id="1" w:name="piel-1090777"/>
      <w:bookmarkEnd w:id="1"/>
    </w:p>
    <w:p w14:paraId="6672A5A8" w14:textId="715FA788" w:rsidR="0087209D" w:rsidRDefault="0087209D" w:rsidP="00872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2" w:name="1090779"/>
      <w:bookmarkStart w:id="3" w:name="n-1090779"/>
      <w:bookmarkEnd w:id="2"/>
      <w:bookmarkEnd w:id="3"/>
      <w:r w:rsidRPr="0087209D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VIENOŠANĀS Nr. ____</w:t>
      </w:r>
      <w:r w:rsidRPr="0087209D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br/>
        <w:t>Par vecāku līdzfinansējuma samaksas kārtību</w:t>
      </w:r>
    </w:p>
    <w:p w14:paraId="7DAAFA9F" w14:textId="235DAD75" w:rsidR="002D1953" w:rsidRDefault="002D1953" w:rsidP="00872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p w14:paraId="5BD4398B" w14:textId="4B07CDF4" w:rsidR="002D1953" w:rsidRPr="002D1953" w:rsidRDefault="002D1953" w:rsidP="002D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2D1953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 xml:space="preserve">Dienvidkurzemes Sporta skola, </w:t>
      </w:r>
      <w:r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 xml:space="preserve">reģ.nr. 4171902183, </w:t>
      </w:r>
      <w:r w:rsidRPr="002D1953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M. Namiķa</w:t>
      </w:r>
      <w:r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 xml:space="preserve"> iela</w:t>
      </w:r>
      <w:r w:rsidRPr="002D1953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 xml:space="preserve"> 2B, Grobiņa, LV-3430</w:t>
      </w:r>
      <w:r w:rsidR="0092135B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,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87209D" w:rsidRPr="0087209D" w14:paraId="4DBF4046" w14:textId="77777777" w:rsidTr="0087209D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74A056E" w14:textId="77777777" w:rsidR="0087209D" w:rsidRPr="0087209D" w:rsidRDefault="0087209D" w:rsidP="0087209D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(izglītības iestādes nosaukums, reģistrācijas Nr., adrese)</w:t>
            </w:r>
          </w:p>
        </w:tc>
      </w:tr>
    </w:tbl>
    <w:p w14:paraId="3D11AC2D" w14:textId="77777777" w:rsidR="0087209D" w:rsidRPr="0087209D" w:rsidRDefault="0087209D" w:rsidP="0087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7"/>
          <w:szCs w:val="27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45"/>
        <w:gridCol w:w="3572"/>
        <w:gridCol w:w="3489"/>
      </w:tblGrid>
      <w:tr w:rsidR="0087209D" w:rsidRPr="0087209D" w14:paraId="4BF848FB" w14:textId="77777777" w:rsidTr="0087209D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6FFA7" w14:textId="4D6DDAD9" w:rsidR="0087209D" w:rsidRPr="0087209D" w:rsidRDefault="0087209D" w:rsidP="002D19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tās direktor</w:t>
            </w:r>
            <w:r w:rsidR="002D19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98AAA8C" w14:textId="6EFAD2CB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2D19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                   Daiņa Zomberga 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D8085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personā, turpmāk tekstā SKOLA;</w:t>
            </w:r>
          </w:p>
        </w:tc>
      </w:tr>
      <w:tr w:rsidR="0087209D" w:rsidRPr="0087209D" w14:paraId="2CF8906A" w14:textId="77777777" w:rsidTr="0087209D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496C9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3E94914" w14:textId="77777777" w:rsidR="0087209D" w:rsidRPr="0087209D" w:rsidRDefault="0087209D" w:rsidP="0087209D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5569D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56C90201" w14:textId="77777777" w:rsidR="0087209D" w:rsidRPr="0087209D" w:rsidRDefault="0087209D" w:rsidP="0087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7"/>
          <w:szCs w:val="27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87209D" w:rsidRPr="0087209D" w14:paraId="693EDED7" w14:textId="77777777" w:rsidTr="0087209D">
        <w:trPr>
          <w:trHeight w:val="372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85ED5D9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7209D" w:rsidRPr="0087209D" w14:paraId="5B5DF94E" w14:textId="77777777" w:rsidTr="0087209D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BF7C56F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(likumiskā pārstāvja vārds, uzvārds, personas kods, adrese)</w:t>
            </w:r>
          </w:p>
        </w:tc>
      </w:tr>
    </w:tbl>
    <w:p w14:paraId="3F321834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kurš pārstāv _________________________________________________ (audzēkņa vārds, uzvārds, personas kods), turpmāk tekstā MAKSĀTĀJS,</w:t>
      </w:r>
    </w:p>
    <w:p w14:paraId="7FD747D2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parakstot šo vienošanos apņemas sadarboties, lai pildītu Dienvidkurzemes novada domes 2022. gada 28. aprīļa Saistošos noteikumus Nr. 2022/13 "Par vecāku līdzfinansējumu Dienvidkurzemes novada izglītības iestādēs, kuras realizē profesionālās ievirzes programmas mūzikā, mākslā, dejā un sportā "</w:t>
      </w:r>
    </w:p>
    <w:p w14:paraId="00EB47B1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MAKSĀTĀJA PIENĀKUMI UN TIESĪBAS</w:t>
      </w:r>
    </w:p>
    <w:p w14:paraId="5D2A0347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 MAKSĀTĀJS norāda e-pasta adresi vai pasta adresi uz kuru katru mēnesi tiks nosūtīts rēķins par līdzfinansējuma apmēru un apņemas veikt maksājumu. Rēķins ir sagatavots elektroniski un derīgs bez paraksta</w:t>
      </w:r>
    </w:p>
    <w:p w14:paraId="2FCC9A8E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Uz šo e-pasta vai pasta adresi vēlos saņemt rēķinu par vecāku līdzfinansējumu: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7"/>
        <w:gridCol w:w="3489"/>
      </w:tblGrid>
      <w:tr w:rsidR="0087209D" w:rsidRPr="0087209D" w14:paraId="1F72BC0E" w14:textId="77777777" w:rsidTr="0087209D"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751FDC5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153A4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(ierakstīt adresi).</w:t>
            </w:r>
          </w:p>
        </w:tc>
      </w:tr>
    </w:tbl>
    <w:p w14:paraId="0FA53A22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 MAKSĀTĀJS uz iesnieguma pamata tiek atbrīvots no maksas, ja</w:t>
      </w:r>
    </w:p>
    <w:p w14:paraId="50B3E40C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* izglītojamais ir ar invaliditāti;</w:t>
      </w:r>
    </w:p>
    <w:p w14:paraId="204074F5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* izglītojamais ir bez vecāku gādības palicis bērns;</w:t>
      </w:r>
    </w:p>
    <w:p w14:paraId="63D39140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* izglītojamais ir no ģimenes, kurai ar Dienvidkurzemes novada pašvaldības Sociālā dienesta lēmumu piešķirts maznodrošinātās vai trūcīgās ģimenes statuss;</w:t>
      </w:r>
    </w:p>
    <w:p w14:paraId="46783192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lastRenderedPageBreak/>
        <w:t>* izglītojamais iekļauts Latvijas sporta veidu federāciju apstiprinātajā izlašu dalībnieku un kandidātu sarakstā, sākot no U14 izlašu vecuma;</w:t>
      </w:r>
    </w:p>
    <w:p w14:paraId="0C128868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* izglītojamais, kurš Skolā trenējas no SPM-1 līdz ASM mācību treniņgrupā un apgūst vispārējo, profesionālo vai augstāko izglītību ārpus Dienvidkurzemes novada teritorijas;</w:t>
      </w:r>
    </w:p>
    <w:p w14:paraId="3E07B381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* izglītojamais, kurš ieguvis godalgotas vietas (1.–3. vieta) Latvijas Republikas vai starptautiskajos konkursos un sacensībās.</w:t>
      </w:r>
    </w:p>
    <w:p w14:paraId="487E3EC5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* izglītojamais ir no daudzbērnu ģimenes</w:t>
      </w:r>
    </w:p>
    <w:p w14:paraId="2E3ADC6A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 MAKSĀTĀJAM var tikt piemērota 50 % maksājuma atlaide, ja izglītojamais paralēli mācās divās Skolas izglītības programmās</w:t>
      </w:r>
    </w:p>
    <w:p w14:paraId="2326A7F9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SKOLAS PIENĀKUMI UN TIESĪBAS</w:t>
      </w:r>
    </w:p>
    <w:p w14:paraId="1D06D0A7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 SKOLAI ir pienākums nodot MAKSĀTĀJA iesniegto dokumentāciju Finanšu un grāmatvedības daļai, kas nepieciešama rēķina sagatavošanai vai pārrēķina veikšanai.</w:t>
      </w:r>
    </w:p>
    <w:p w14:paraId="297F5E4D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 SKOLAS tiesības ir saņemt MAKSĀTĀJA informāciju par iemesliem, kāpēc audzēknis neapmeklē nodarbības.</w:t>
      </w:r>
    </w:p>
    <w:p w14:paraId="16517C54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MAKSĀŠANAS KĀRTĪBA</w:t>
      </w:r>
    </w:p>
    <w:p w14:paraId="4F1B5983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 Audzēkņu un katram audzēknim aprēķināto līdzfinansējuma un noteikto atvieglojumu sarakstu rēķina sagatavošanai Skolas direktors iesniedz Dienvidkurzemes novada pašvaldības Finanšu un grāmatvedības daļai:</w:t>
      </w:r>
    </w:p>
    <w:p w14:paraId="6745DCDD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• par 1. pusgadu līdz kārtējā mācību gada 1. oktobrim;</w:t>
      </w:r>
    </w:p>
    <w:p w14:paraId="7E370829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• par 2. pusgadu līdz kārtējā mācību gada 1. februārim.</w:t>
      </w:r>
    </w:p>
    <w:p w14:paraId="20411318" w14:textId="77777777" w:rsidR="0087209D" w:rsidRPr="0087209D" w:rsidRDefault="0087209D" w:rsidP="0087209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 Līdzfinansējums par kārtējo mēnesi atbilstoši izdotajiem rēķiniem samaksājams līdz nākošā mēneša 30. datumam.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70"/>
        <w:gridCol w:w="4236"/>
      </w:tblGrid>
      <w:tr w:rsidR="0087209D" w:rsidRPr="0087209D" w14:paraId="37687F5A" w14:textId="77777777" w:rsidTr="0087209D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863F7B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Informācijas apmaiņai izmantojamie līdzekļi: tālrunis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3E41A0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3EEA6C92" w14:textId="77777777" w:rsidR="0087209D" w:rsidRPr="0087209D" w:rsidRDefault="0087209D" w:rsidP="0087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7"/>
          <w:szCs w:val="27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8"/>
        <w:gridCol w:w="7558"/>
      </w:tblGrid>
      <w:tr w:rsidR="0087209D" w:rsidRPr="0087209D" w14:paraId="1D0D7033" w14:textId="77777777" w:rsidTr="0087209D"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404D1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C498F5B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7961BB6" w14:textId="77777777" w:rsidR="0087209D" w:rsidRPr="0087209D" w:rsidRDefault="0087209D" w:rsidP="0087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7"/>
          <w:szCs w:val="27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85"/>
        <w:gridCol w:w="3821"/>
      </w:tblGrid>
      <w:tr w:rsidR="0087209D" w:rsidRPr="0087209D" w14:paraId="5A9590F2" w14:textId="77777777" w:rsidTr="0087209D"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1DE06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SKOLA: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5BE6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MAKSĀTĀJS:</w:t>
            </w:r>
          </w:p>
        </w:tc>
      </w:tr>
    </w:tbl>
    <w:p w14:paraId="36E680A3" w14:textId="77777777" w:rsidR="0087209D" w:rsidRPr="0087209D" w:rsidRDefault="0087209D" w:rsidP="00872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  <w:r w:rsidRPr="0087209D">
        <w:rPr>
          <w:rFonts w:ascii="Arial" w:eastAsia="Times New Roman" w:hAnsi="Arial" w:cs="Arial"/>
          <w:color w:val="414142"/>
          <w:sz w:val="27"/>
          <w:szCs w:val="27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21"/>
        <w:gridCol w:w="664"/>
        <w:gridCol w:w="3821"/>
      </w:tblGrid>
      <w:tr w:rsidR="0087209D" w:rsidRPr="0087209D" w14:paraId="5F909140" w14:textId="77777777" w:rsidTr="0087209D">
        <w:trPr>
          <w:trHeight w:val="372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3E1B632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772DB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F9E1B78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7209D" w:rsidRPr="0087209D" w14:paraId="641BD7DB" w14:textId="77777777" w:rsidTr="0087209D">
        <w:tc>
          <w:tcPr>
            <w:tcW w:w="23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821291A" w14:textId="6A775772" w:rsidR="0087209D" w:rsidRPr="0087209D" w:rsidRDefault="00413782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Dainis Zombergs</w:t>
            </w:r>
            <w:r w:rsidR="0087209D"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</w:t>
            </w:r>
            <w:r w:rsidR="0087209D"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paraksts)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B704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3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3A3F5DD" w14:textId="77777777" w:rsidR="0087209D" w:rsidRPr="0087209D" w:rsidRDefault="0087209D" w:rsidP="0087209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87209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uzvārds, paraksts)</w:t>
            </w:r>
          </w:p>
        </w:tc>
      </w:tr>
    </w:tbl>
    <w:p w14:paraId="1B34CBB8" w14:textId="77777777" w:rsidR="00342116" w:rsidRDefault="00342116"/>
    <w:sectPr w:rsidR="003421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D"/>
    <w:rsid w:val="00220B1A"/>
    <w:rsid w:val="002D1953"/>
    <w:rsid w:val="002E48D7"/>
    <w:rsid w:val="00342116"/>
    <w:rsid w:val="00413782"/>
    <w:rsid w:val="004E552F"/>
    <w:rsid w:val="0087209D"/>
    <w:rsid w:val="009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AC46"/>
  <w15:chartTrackingRefBased/>
  <w15:docId w15:val="{26F0CAFB-D849-4509-806D-8A89DDF4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87209D"/>
    <w:rPr>
      <w:color w:val="0000FF"/>
      <w:u w:val="single"/>
    </w:rPr>
  </w:style>
  <w:style w:type="paragraph" w:customStyle="1" w:styleId="tv213">
    <w:name w:val="tv213"/>
    <w:basedOn w:val="Parasts"/>
    <w:rsid w:val="0087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87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921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67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8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59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Dienvidkurzemes sporta skola</dc:creator>
  <cp:keywords/>
  <dc:description/>
  <cp:lastModifiedBy>Karolīne Einase</cp:lastModifiedBy>
  <cp:revision>7</cp:revision>
  <cp:lastPrinted>2022-06-15T10:03:00Z</cp:lastPrinted>
  <dcterms:created xsi:type="dcterms:W3CDTF">2022-06-02T08:16:00Z</dcterms:created>
  <dcterms:modified xsi:type="dcterms:W3CDTF">2025-11-12T09:10:00Z</dcterms:modified>
</cp:coreProperties>
</file>